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0F8" w:rsidRPr="00D51D71" w:rsidRDefault="001270F8" w:rsidP="001270F8">
      <w:pPr>
        <w:pStyle w:val="Title"/>
        <w:pBdr>
          <w:bottom w:val="double" w:sz="6" w:space="1" w:color="auto"/>
        </w:pBdr>
      </w:pPr>
      <w:bookmarkStart w:id="0" w:name="_GoBack"/>
      <w:bookmarkEnd w:id="0"/>
      <w:r w:rsidRPr="00D51D71">
        <w:t>Emily Sears</w:t>
      </w:r>
    </w:p>
    <w:p w:rsidR="001270F8" w:rsidRPr="00D51D71" w:rsidRDefault="001270F8" w:rsidP="001270F8">
      <w:pPr>
        <w:pStyle w:val="Title"/>
      </w:pPr>
    </w:p>
    <w:p w:rsidR="001270F8" w:rsidRPr="00C55601" w:rsidRDefault="001270F8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Professional Experience</w:t>
      </w:r>
    </w:p>
    <w:p w:rsidR="00C55601" w:rsidRPr="00C55601" w:rsidRDefault="00C55601" w:rsidP="00FA56AC">
      <w:pPr>
        <w:pStyle w:val="Title"/>
        <w:jc w:val="left"/>
        <w:rPr>
          <w:sz w:val="24"/>
        </w:rPr>
      </w:pPr>
    </w:p>
    <w:p w:rsidR="00C55601" w:rsidRPr="00C55601" w:rsidRDefault="00C55601" w:rsidP="00C55601">
      <w:pPr>
        <w:pStyle w:val="Title"/>
        <w:numPr>
          <w:ilvl w:val="0"/>
          <w:numId w:val="2"/>
        </w:numPr>
        <w:jc w:val="left"/>
        <w:rPr>
          <w:sz w:val="24"/>
        </w:rPr>
      </w:pPr>
      <w:r w:rsidRPr="00C55601">
        <w:rPr>
          <w:sz w:val="24"/>
        </w:rPr>
        <w:t>Public Utility Commission of Texas</w:t>
      </w:r>
    </w:p>
    <w:p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Utility Rates Analyst</w:t>
      </w:r>
    </w:p>
    <w:p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Water Utilities Division</w:t>
      </w:r>
    </w:p>
    <w:p w:rsidR="00C55601" w:rsidRPr="00C55601" w:rsidRDefault="00C55601" w:rsidP="00C55601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January 2015 - Present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:rsidR="001270F8" w:rsidRPr="00C55601" w:rsidRDefault="001270F8" w:rsidP="001270F8">
      <w:pPr>
        <w:pStyle w:val="Title"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Investigation and Enforcement</w:t>
      </w:r>
    </w:p>
    <w:p w:rsidR="001270F8" w:rsidRPr="00C55601" w:rsidRDefault="00C55601" w:rsidP="001270F8">
      <w:pPr>
        <w:pStyle w:val="Title"/>
        <w:ind w:firstLine="720"/>
        <w:jc w:val="left"/>
        <w:rPr>
          <w:b w:val="0"/>
          <w:sz w:val="24"/>
        </w:rPr>
      </w:pPr>
      <w:r w:rsidRPr="00C55601">
        <w:rPr>
          <w:b w:val="0"/>
          <w:sz w:val="24"/>
        </w:rPr>
        <w:t>May 2009 – December 2014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>Commonwealth of Pennsylvania, Public Utility Commission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Fixed Utility Financial Analyst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Bureau of Fixed Utility Services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April 2008 – May 2009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sz w:val="24"/>
        </w:rPr>
        <w:t>Nationwide Insurance Company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Personal Lines Underwriting Screener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2004 – May 2007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</w:p>
    <w:p w:rsidR="001270F8" w:rsidRPr="00C55601" w:rsidRDefault="001270F8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Education</w:t>
      </w:r>
    </w:p>
    <w:p w:rsidR="001270F8" w:rsidRPr="00C55601" w:rsidRDefault="001270F8" w:rsidP="001270F8">
      <w:pPr>
        <w:pStyle w:val="Title"/>
        <w:jc w:val="left"/>
        <w:rPr>
          <w:sz w:val="24"/>
        </w:rPr>
      </w:pP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sz w:val="24"/>
        </w:rPr>
        <w:t>University of Pittsburgh, College of Business Administration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Bachelors of Science in Business Administration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Major – Finance</w:t>
      </w:r>
    </w:p>
    <w:p w:rsidR="001270F8" w:rsidRPr="00C55601" w:rsidRDefault="001270F8" w:rsidP="001270F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August 2004</w:t>
      </w:r>
    </w:p>
    <w:p w:rsidR="009103B4" w:rsidRPr="00C55601" w:rsidRDefault="009103B4" w:rsidP="009103B4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Annual Regulatory Studies Program: Camp NARUC</w:t>
      </w:r>
    </w:p>
    <w:p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Week 1-Introduction to Regulation</w:t>
      </w:r>
    </w:p>
    <w:p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August 2008</w:t>
      </w:r>
    </w:p>
    <w:p w:rsidR="009103B4" w:rsidRPr="00C55601" w:rsidRDefault="009103B4" w:rsidP="009103B4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Pennsylvania Public Utility Commission Rate Case Training</w:t>
      </w:r>
    </w:p>
    <w:p w:rsidR="009103B4" w:rsidRPr="00C55601" w:rsidRDefault="009103B4" w:rsidP="009103B4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December 2008</w:t>
      </w:r>
    </w:p>
    <w:p w:rsidR="001270F8" w:rsidRPr="00C55601" w:rsidRDefault="001270F8" w:rsidP="001270F8">
      <w:pPr>
        <w:pStyle w:val="ListParagraph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b/>
          <w:sz w:val="24"/>
          <w:szCs w:val="24"/>
        </w:rPr>
        <w:t>Society of Utility and Regulatory Financial Analysts</w:t>
      </w:r>
    </w:p>
    <w:p w:rsidR="001270F8" w:rsidRPr="00C55601" w:rsidRDefault="001270F8" w:rsidP="001270F8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Certified Rate of Return Analyst</w:t>
      </w:r>
    </w:p>
    <w:p w:rsidR="001270F8" w:rsidRDefault="001270F8" w:rsidP="001270F8">
      <w:pPr>
        <w:pStyle w:val="ListParagraph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June 2010</w:t>
      </w:r>
    </w:p>
    <w:p w:rsidR="002E2F17" w:rsidRPr="002E2F17" w:rsidRDefault="002E2F17" w:rsidP="002E2F17">
      <w:pPr>
        <w:pStyle w:val="ListParagraph"/>
        <w:numPr>
          <w:ilvl w:val="0"/>
          <w:numId w:val="1"/>
        </w:numPr>
        <w:rPr>
          <w:rFonts w:ascii="Garamond" w:hAnsi="Garamond"/>
          <w:b/>
          <w:sz w:val="24"/>
          <w:szCs w:val="24"/>
        </w:rPr>
      </w:pPr>
      <w:r w:rsidRPr="002E2F17">
        <w:rPr>
          <w:rFonts w:ascii="Garamond" w:hAnsi="Garamond"/>
          <w:b/>
          <w:sz w:val="24"/>
          <w:szCs w:val="24"/>
        </w:rPr>
        <w:t>Utility Finance and Accounting for Financial Professionals</w:t>
      </w:r>
    </w:p>
    <w:p w:rsidR="001270F8" w:rsidRDefault="002E2F17" w:rsidP="002E2F17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Seminar June 20-21, 2019</w:t>
      </w:r>
    </w:p>
    <w:p w:rsidR="002E2F17" w:rsidRPr="002E2F17" w:rsidRDefault="002E2F17" w:rsidP="002E2F17">
      <w:pPr>
        <w:pStyle w:val="Title"/>
        <w:ind w:left="720"/>
        <w:jc w:val="left"/>
        <w:rPr>
          <w:b w:val="0"/>
          <w:sz w:val="24"/>
        </w:rPr>
      </w:pPr>
    </w:p>
    <w:p w:rsidR="00F928CC" w:rsidRPr="00C55601" w:rsidRDefault="00F928CC" w:rsidP="001270F8">
      <w:pPr>
        <w:pStyle w:val="Title"/>
        <w:jc w:val="left"/>
        <w:rPr>
          <w:sz w:val="24"/>
        </w:rPr>
      </w:pPr>
      <w:r w:rsidRPr="00C55601">
        <w:rPr>
          <w:sz w:val="24"/>
        </w:rPr>
        <w:t>Presentations</w:t>
      </w:r>
    </w:p>
    <w:p w:rsidR="00F928CC" w:rsidRPr="00C55601" w:rsidRDefault="00F928CC" w:rsidP="001270F8">
      <w:pPr>
        <w:pStyle w:val="Title"/>
        <w:jc w:val="left"/>
        <w:rPr>
          <w:sz w:val="24"/>
        </w:rPr>
      </w:pP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sz w:val="24"/>
        </w:rPr>
      </w:pPr>
      <w:r w:rsidRPr="00C55601">
        <w:rPr>
          <w:sz w:val="24"/>
        </w:rPr>
        <w:t xml:space="preserve">Pennsylvania Public Utility Commission Rate </w:t>
      </w:r>
      <w:r w:rsidR="009103B4" w:rsidRPr="00C55601">
        <w:rPr>
          <w:sz w:val="24"/>
        </w:rPr>
        <w:t>Case Training</w:t>
      </w:r>
    </w:p>
    <w:p w:rsidR="009103B4" w:rsidRPr="00C55601" w:rsidRDefault="009103B4" w:rsidP="00F928CC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Presented on Rate of Return/Return on Equity</w:t>
      </w:r>
    </w:p>
    <w:p w:rsidR="003B01B8" w:rsidRDefault="009103B4" w:rsidP="003B01B8">
      <w:pPr>
        <w:pStyle w:val="Title"/>
        <w:ind w:left="720"/>
        <w:jc w:val="left"/>
        <w:rPr>
          <w:b w:val="0"/>
          <w:sz w:val="24"/>
        </w:rPr>
      </w:pPr>
      <w:r w:rsidRPr="00C55601">
        <w:rPr>
          <w:b w:val="0"/>
          <w:sz w:val="24"/>
        </w:rPr>
        <w:t>October 2012</w:t>
      </w:r>
      <w:r w:rsidR="00FA56AC">
        <w:rPr>
          <w:b w:val="0"/>
          <w:sz w:val="24"/>
        </w:rPr>
        <w:t>, September 2014</w:t>
      </w:r>
    </w:p>
    <w:p w:rsidR="00F3070D" w:rsidRPr="00F3070D" w:rsidRDefault="00F3070D" w:rsidP="00F3070D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sz w:val="24"/>
        </w:rPr>
        <w:t>Public Utility Commission of Texas – Rate of Return Training</w:t>
      </w:r>
    </w:p>
    <w:p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Presented on Rate of Return/Return on Equity</w:t>
      </w:r>
    </w:p>
    <w:p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  <w:r>
        <w:rPr>
          <w:b w:val="0"/>
          <w:sz w:val="24"/>
        </w:rPr>
        <w:t>August 2017 - Present</w:t>
      </w:r>
    </w:p>
    <w:p w:rsidR="00F3070D" w:rsidRDefault="00F3070D" w:rsidP="00F3070D">
      <w:pPr>
        <w:pStyle w:val="Title"/>
        <w:ind w:left="720"/>
        <w:jc w:val="left"/>
        <w:rPr>
          <w:b w:val="0"/>
          <w:sz w:val="24"/>
        </w:rPr>
      </w:pPr>
    </w:p>
    <w:p w:rsidR="001270F8" w:rsidRPr="00D51D71" w:rsidRDefault="001270F8" w:rsidP="001270F8">
      <w:pPr>
        <w:rPr>
          <w:rFonts w:ascii="Garamond" w:hAnsi="Garamond"/>
          <w:b/>
          <w:szCs w:val="26"/>
        </w:rPr>
      </w:pPr>
      <w:r w:rsidRPr="00D51D71">
        <w:rPr>
          <w:rFonts w:ascii="Garamond" w:hAnsi="Garamond"/>
          <w:b/>
          <w:szCs w:val="26"/>
        </w:rPr>
        <w:lastRenderedPageBreak/>
        <w:t>TESTIMONY SUBMITTED:</w:t>
      </w:r>
    </w:p>
    <w:p w:rsidR="001270F8" w:rsidRPr="00D51D71" w:rsidRDefault="001270F8" w:rsidP="001270F8">
      <w:pPr>
        <w:rPr>
          <w:rFonts w:ascii="Garamond" w:hAnsi="Garamond"/>
          <w:b/>
          <w:szCs w:val="26"/>
        </w:rPr>
      </w:pPr>
    </w:p>
    <w:p w:rsidR="001270F8" w:rsidRPr="00C55601" w:rsidRDefault="001270F8" w:rsidP="001270F8">
      <w:pPr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t>I have testified and/or submitted testimony in the following proceedings</w:t>
      </w:r>
      <w:r w:rsidR="00D349BC" w:rsidRPr="00C55601">
        <w:rPr>
          <w:rFonts w:ascii="Garamond" w:hAnsi="Garamond"/>
          <w:sz w:val="24"/>
          <w:szCs w:val="24"/>
        </w:rPr>
        <w:t xml:space="preserve"> before the Pennsylvania Public Utility Commission</w:t>
      </w:r>
      <w:r w:rsidRPr="00C55601">
        <w:rPr>
          <w:rFonts w:ascii="Garamond" w:hAnsi="Garamond"/>
          <w:sz w:val="24"/>
          <w:szCs w:val="24"/>
        </w:rPr>
        <w:t>:</w:t>
      </w:r>
    </w:p>
    <w:p w:rsidR="001270F8" w:rsidRPr="00C55601" w:rsidRDefault="001270F8" w:rsidP="001270F8">
      <w:pPr>
        <w:pStyle w:val="Title"/>
        <w:jc w:val="left"/>
        <w:rPr>
          <w:sz w:val="24"/>
        </w:rPr>
      </w:pP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M-2009-2093217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M-2009-2093218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Duquesne Light Company, Docket No. M-2009-2123948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West Penn Power Company d/b/a Allegheny Power, Docket No. M-2009-2123951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– Westgate, Docket No. R-2009-2117389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Utilities, Inc. of Pennsylvania, Docket No. R-2009-2117402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- Electric Division, Docket No. P-2009-2143607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PECO Energy Company – Gas Division, Docket No. P-2009-2143588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Philadelphia Gas Works, Docket No. R-2009-2139884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York Water Company, Docket No. R-2010-2157140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Lancaster, Docket No. R-2010-2179103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R-2010-2215623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CMV Sewage, Inc., Docket No. R-2011-2218562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Pennsylvania American Water Company, Docket No. R-2011-2232243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R-2011-2238943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Aqua Pennsylvania, Inc., Docket No. R-2011-2267958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Equitable Gas Company, LLC, Docket No. R-2012-2287044</w:t>
      </w:r>
    </w:p>
    <w:p w:rsidR="001270F8" w:rsidRPr="00C55601" w:rsidRDefault="001270F8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Peoples Natural Gas Company, LLC, Docket No. R-2012-2285985</w:t>
      </w:r>
    </w:p>
    <w:p w:rsidR="00C80D36" w:rsidRPr="00C55601" w:rsidRDefault="00C80D3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PPL Electric Utilities Corporation, Docket No. R-2012-2290597</w:t>
      </w:r>
    </w:p>
    <w:p w:rsidR="00372BB6" w:rsidRPr="00C55601" w:rsidRDefault="00372BB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Columbia Gas of Pennsylvania, Inc., Docket No. R- 2012-2321748 </w:t>
      </w:r>
    </w:p>
    <w:p w:rsidR="00372BB6" w:rsidRPr="00C55601" w:rsidRDefault="00372BB6" w:rsidP="001270F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The City of Lancaster – Sewer Fund, Docket No. R-2012-2310366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Columbia Gas of Pennsylvania, Inc., Docket No. R-2012-2321748 and M-2012-2323645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R-2013-2361763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City of DuBois – Bureau of Water,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R-2013-2350509</w:t>
      </w:r>
    </w:p>
    <w:p w:rsidR="00F928CC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Pennsylvania-American Water Company,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R-2013-2355276</w:t>
      </w:r>
    </w:p>
    <w:p w:rsidR="002E2D32" w:rsidRPr="00C55601" w:rsidRDefault="00F928CC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 xml:space="preserve">Duquesne Light Company, </w:t>
      </w:r>
      <w:r w:rsidR="003B01B8" w:rsidRPr="00C55601">
        <w:rPr>
          <w:b w:val="0"/>
          <w:sz w:val="24"/>
        </w:rPr>
        <w:t xml:space="preserve">Docket No. </w:t>
      </w:r>
      <w:r w:rsidRPr="00C55601">
        <w:rPr>
          <w:b w:val="0"/>
          <w:sz w:val="24"/>
        </w:rPr>
        <w:t>R-2013-2372129</w:t>
      </w:r>
    </w:p>
    <w:p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Gas Division, Docket No. R-2013-2397353</w:t>
      </w:r>
    </w:p>
    <w:p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Pike County Light and Power Company, Electric Division, Docket No. R-2013-2397237</w:t>
      </w:r>
    </w:p>
    <w:p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UGI Penn Natural Gas, Docket No. R-2014-2420273</w:t>
      </w:r>
    </w:p>
    <w:p w:rsidR="003B01B8" w:rsidRPr="00C55601" w:rsidRDefault="003B01B8" w:rsidP="00F928CC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Emporium Water Company, Docket No. R-2014-2402324</w:t>
      </w:r>
    </w:p>
    <w:p w:rsidR="003B01B8" w:rsidRDefault="0002105F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 w:rsidRPr="00C55601">
        <w:rPr>
          <w:b w:val="0"/>
          <w:sz w:val="24"/>
        </w:rPr>
        <w:t>City of Lancaster – Water Fund, Docket No. R-2014-2418872</w:t>
      </w:r>
    </w:p>
    <w:p w:rsidR="00692211" w:rsidRDefault="00692211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 w:val="0"/>
          <w:sz w:val="24"/>
        </w:rPr>
        <w:t>Peoples TWP, LLC, R-2014-2429613</w:t>
      </w:r>
    </w:p>
    <w:p w:rsidR="00692211" w:rsidRDefault="00692211" w:rsidP="003B01B8">
      <w:pPr>
        <w:pStyle w:val="Title"/>
        <w:numPr>
          <w:ilvl w:val="0"/>
          <w:numId w:val="1"/>
        </w:numPr>
        <w:jc w:val="left"/>
        <w:rPr>
          <w:b w:val="0"/>
          <w:sz w:val="24"/>
        </w:rPr>
      </w:pPr>
      <w:r>
        <w:rPr>
          <w:b w:val="0"/>
          <w:sz w:val="24"/>
        </w:rPr>
        <w:t>Peoples Natural Gas Company, LLC, R-2014-2429606</w:t>
      </w:r>
    </w:p>
    <w:p w:rsidR="007B4E3B" w:rsidRDefault="007B4E3B" w:rsidP="007B4E3B">
      <w:pPr>
        <w:pStyle w:val="Title"/>
        <w:jc w:val="left"/>
        <w:rPr>
          <w:b w:val="0"/>
          <w:sz w:val="24"/>
        </w:rPr>
      </w:pPr>
    </w:p>
    <w:p w:rsidR="00F3070D" w:rsidRDefault="00F3070D" w:rsidP="007B4E3B">
      <w:pPr>
        <w:pStyle w:val="Title"/>
        <w:jc w:val="left"/>
        <w:rPr>
          <w:b w:val="0"/>
          <w:sz w:val="24"/>
        </w:rPr>
      </w:pPr>
    </w:p>
    <w:p w:rsidR="00F3070D" w:rsidRDefault="00F3070D" w:rsidP="007B4E3B">
      <w:pPr>
        <w:pStyle w:val="Title"/>
        <w:jc w:val="left"/>
        <w:rPr>
          <w:b w:val="0"/>
          <w:sz w:val="24"/>
        </w:rPr>
      </w:pPr>
    </w:p>
    <w:p w:rsidR="00F3070D" w:rsidRDefault="00F3070D" w:rsidP="007B4E3B">
      <w:pPr>
        <w:pStyle w:val="Title"/>
        <w:jc w:val="left"/>
        <w:rPr>
          <w:b w:val="0"/>
          <w:sz w:val="24"/>
        </w:rPr>
      </w:pPr>
    </w:p>
    <w:p w:rsidR="007B4E3B" w:rsidRDefault="007B4E3B" w:rsidP="007B4E3B">
      <w:pPr>
        <w:ind w:firstLine="360"/>
        <w:rPr>
          <w:rFonts w:ascii="Garamond" w:hAnsi="Garamond"/>
          <w:sz w:val="24"/>
          <w:szCs w:val="24"/>
        </w:rPr>
      </w:pPr>
      <w:r w:rsidRPr="00C55601">
        <w:rPr>
          <w:rFonts w:ascii="Garamond" w:hAnsi="Garamond"/>
          <w:sz w:val="24"/>
          <w:szCs w:val="24"/>
        </w:rPr>
        <w:lastRenderedPageBreak/>
        <w:t>I have testified and/or submitted testimony in the following proceedings before the Public Utility Commission</w:t>
      </w:r>
      <w:r>
        <w:rPr>
          <w:rFonts w:ascii="Garamond" w:hAnsi="Garamond"/>
          <w:sz w:val="24"/>
          <w:szCs w:val="24"/>
        </w:rPr>
        <w:t xml:space="preserve"> of Texas and the Texas State Office of Administrative Hearings</w:t>
      </w:r>
      <w:r w:rsidRPr="00C55601">
        <w:rPr>
          <w:rFonts w:ascii="Garamond" w:hAnsi="Garamond"/>
          <w:sz w:val="24"/>
          <w:szCs w:val="24"/>
        </w:rPr>
        <w:t>:</w:t>
      </w:r>
    </w:p>
    <w:p w:rsidR="007B4E3B" w:rsidRDefault="007B4E3B" w:rsidP="007B4E3B">
      <w:pPr>
        <w:ind w:firstLine="360"/>
        <w:rPr>
          <w:rFonts w:ascii="Garamond" w:hAnsi="Garamond"/>
          <w:sz w:val="24"/>
          <w:szCs w:val="24"/>
        </w:rPr>
      </w:pPr>
    </w:p>
    <w:p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Custom Water Company, LLC., Docket No. 44236</w:t>
      </w:r>
    </w:p>
    <w:p w:rsidR="007B4E3B" w:rsidRDefault="007B4E3B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 water rate appeal, Docket No. 42857</w:t>
      </w:r>
      <w:r w:rsidR="0060080D">
        <w:rPr>
          <w:rFonts w:ascii="Garamond" w:hAnsi="Garamond"/>
          <w:sz w:val="24"/>
          <w:szCs w:val="24"/>
        </w:rPr>
        <w:t xml:space="preserve"> </w:t>
      </w:r>
    </w:p>
    <w:p w:rsidR="007B4E3B" w:rsidRDefault="007B4E3B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City of Austin wastewater rate appeal, Docket No. 42867</w:t>
      </w:r>
      <w:r w:rsidR="00012617">
        <w:rPr>
          <w:rFonts w:ascii="Garamond" w:hAnsi="Garamond"/>
          <w:sz w:val="24"/>
          <w:szCs w:val="24"/>
        </w:rPr>
        <w:t xml:space="preserve"> (consolidated with </w:t>
      </w:r>
      <w:proofErr w:type="spellStart"/>
      <w:r w:rsidR="00012617">
        <w:rPr>
          <w:rFonts w:ascii="Garamond" w:hAnsi="Garamond"/>
          <w:sz w:val="24"/>
          <w:szCs w:val="24"/>
        </w:rPr>
        <w:t>Dkt</w:t>
      </w:r>
      <w:proofErr w:type="spellEnd"/>
      <w:r w:rsidR="00012617">
        <w:rPr>
          <w:rFonts w:ascii="Garamond" w:hAnsi="Garamond"/>
          <w:sz w:val="24"/>
          <w:szCs w:val="24"/>
        </w:rPr>
        <w:t xml:space="preserve"> No. 42857)</w:t>
      </w:r>
    </w:p>
    <w:p w:rsidR="00EA401C" w:rsidRPr="007B4E3B" w:rsidRDefault="00EA401C" w:rsidP="00EA401C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Consumers Water, Inc., Docket No. 43076</w:t>
      </w:r>
    </w:p>
    <w:p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Laguna Vista, LTD. and Laguna Tres, Inc., Docket No. 44046</w:t>
      </w:r>
    </w:p>
    <w:p w:rsidR="008A0C93" w:rsidRDefault="008A0C93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Quadvest</w:t>
      </w:r>
      <w:proofErr w:type="spellEnd"/>
      <w:r>
        <w:rPr>
          <w:rFonts w:ascii="Garamond" w:hAnsi="Garamond"/>
          <w:sz w:val="24"/>
          <w:szCs w:val="24"/>
        </w:rPr>
        <w:t>, L.P., Docket No. 44809</w:t>
      </w:r>
    </w:p>
    <w:p w:rsidR="00EA401C" w:rsidRDefault="00EA401C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Monarch Utilities I, L.P., Docket No. 45570</w:t>
      </w:r>
    </w:p>
    <w:p w:rsidR="0059609F" w:rsidRDefault="0059609F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proofErr w:type="spellStart"/>
      <w:r>
        <w:rPr>
          <w:rFonts w:ascii="Garamond" w:hAnsi="Garamond"/>
          <w:sz w:val="24"/>
          <w:szCs w:val="24"/>
        </w:rPr>
        <w:t>Corix</w:t>
      </w:r>
      <w:proofErr w:type="spellEnd"/>
      <w:r>
        <w:rPr>
          <w:rFonts w:ascii="Garamond" w:hAnsi="Garamond"/>
          <w:sz w:val="24"/>
          <w:szCs w:val="24"/>
        </w:rPr>
        <w:t xml:space="preserve"> Utilities (Texas), Inc., Docket No. 45418</w:t>
      </w:r>
    </w:p>
    <w:p w:rsidR="001910E6" w:rsidRDefault="001910E6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Double Diamond Properties Construction Co. dba Rock Creek, Docket No. 46247</w:t>
      </w:r>
    </w:p>
    <w:p w:rsidR="00F3070D" w:rsidRDefault="00F3070D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Liberty Utilities Corp., Docket No. 46256</w:t>
      </w:r>
    </w:p>
    <w:p w:rsidR="00316676" w:rsidRDefault="00316676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Double Diamond Utility Company, Inc., Docket No. 46245</w:t>
      </w:r>
    </w:p>
    <w:p w:rsidR="006D7832" w:rsidRDefault="006D7832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Wolfe Air Park Civic Club, Inc., Docket No. 46923</w:t>
      </w:r>
    </w:p>
    <w:p w:rsidR="006D7832" w:rsidRDefault="006D7832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Liberty Utilities, LLC, Docket No. 47976</w:t>
      </w:r>
    </w:p>
    <w:p w:rsidR="00A957CE" w:rsidRDefault="00A957CE" w:rsidP="007B4E3B">
      <w:pPr>
        <w:pStyle w:val="ListParagraph"/>
        <w:numPr>
          <w:ilvl w:val="0"/>
          <w:numId w:val="3"/>
        </w:numPr>
        <w:ind w:left="72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W. E. </w:t>
      </w:r>
      <w:proofErr w:type="spellStart"/>
      <w:r>
        <w:rPr>
          <w:rFonts w:ascii="Garamond" w:hAnsi="Garamond"/>
          <w:sz w:val="24"/>
          <w:szCs w:val="24"/>
        </w:rPr>
        <w:t>Vlasek</w:t>
      </w:r>
      <w:proofErr w:type="spellEnd"/>
      <w:r>
        <w:rPr>
          <w:rFonts w:ascii="Garamond" w:hAnsi="Garamond"/>
          <w:sz w:val="24"/>
          <w:szCs w:val="24"/>
        </w:rPr>
        <w:t>, Docket No. 48640</w:t>
      </w:r>
    </w:p>
    <w:p w:rsidR="00EA401C" w:rsidRDefault="00EA401C" w:rsidP="00EA401C">
      <w:pPr>
        <w:pStyle w:val="ListParagraph"/>
        <w:rPr>
          <w:rFonts w:ascii="Garamond" w:hAnsi="Garamond"/>
          <w:sz w:val="24"/>
          <w:szCs w:val="24"/>
        </w:rPr>
      </w:pPr>
    </w:p>
    <w:p w:rsidR="007B4E3B" w:rsidRPr="00C55601" w:rsidRDefault="007B4E3B" w:rsidP="007B4E3B">
      <w:pPr>
        <w:pStyle w:val="Title"/>
        <w:jc w:val="left"/>
        <w:rPr>
          <w:b w:val="0"/>
          <w:sz w:val="24"/>
        </w:rPr>
      </w:pPr>
    </w:p>
    <w:sectPr w:rsidR="007B4E3B" w:rsidRPr="00C55601" w:rsidSect="00C55601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1A2" w:rsidRDefault="007411A2" w:rsidP="00C55601">
      <w:r>
        <w:separator/>
      </w:r>
    </w:p>
  </w:endnote>
  <w:endnote w:type="continuationSeparator" w:id="0">
    <w:p w:rsidR="007411A2" w:rsidRDefault="007411A2" w:rsidP="00C5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1A2" w:rsidRDefault="007411A2" w:rsidP="00C55601">
      <w:r>
        <w:separator/>
      </w:r>
    </w:p>
  </w:footnote>
  <w:footnote w:type="continuationSeparator" w:id="0">
    <w:p w:rsidR="007411A2" w:rsidRDefault="007411A2" w:rsidP="00C5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601" w:rsidRDefault="00C55601" w:rsidP="00C55601">
    <w:pPr>
      <w:pStyle w:val="Header"/>
      <w:jc w:val="right"/>
    </w:pPr>
    <w:r>
      <w:t>Attachment ES-2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601" w:rsidRPr="00F3070D" w:rsidRDefault="00C55601" w:rsidP="00F3070D">
    <w:pPr>
      <w:pStyle w:val="Header"/>
      <w:jc w:val="right"/>
      <w:rPr>
        <w:sz w:val="24"/>
      </w:rPr>
    </w:pPr>
    <w:r w:rsidRPr="00F3070D">
      <w:rPr>
        <w:sz w:val="24"/>
      </w:rPr>
      <w:t>Attachment ES-1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A2F35"/>
    <w:multiLevelType w:val="hybridMultilevel"/>
    <w:tmpl w:val="9FA2AC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F2762C"/>
    <w:multiLevelType w:val="hybridMultilevel"/>
    <w:tmpl w:val="5A70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817DD"/>
    <w:multiLevelType w:val="hybridMultilevel"/>
    <w:tmpl w:val="71A66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0F8"/>
    <w:rsid w:val="0001162F"/>
    <w:rsid w:val="00012617"/>
    <w:rsid w:val="0002105F"/>
    <w:rsid w:val="00025BCC"/>
    <w:rsid w:val="000344E7"/>
    <w:rsid w:val="000373CB"/>
    <w:rsid w:val="00051CB8"/>
    <w:rsid w:val="00056342"/>
    <w:rsid w:val="000775FD"/>
    <w:rsid w:val="00082827"/>
    <w:rsid w:val="00090CF7"/>
    <w:rsid w:val="000A29EC"/>
    <w:rsid w:val="000A697C"/>
    <w:rsid w:val="000A7F01"/>
    <w:rsid w:val="000B44B9"/>
    <w:rsid w:val="000B5EFD"/>
    <w:rsid w:val="000C2569"/>
    <w:rsid w:val="000C3C61"/>
    <w:rsid w:val="000D646F"/>
    <w:rsid w:val="000E57A7"/>
    <w:rsid w:val="000E76E0"/>
    <w:rsid w:val="000F0C0F"/>
    <w:rsid w:val="0010088D"/>
    <w:rsid w:val="0010552C"/>
    <w:rsid w:val="00111829"/>
    <w:rsid w:val="0012305A"/>
    <w:rsid w:val="00124DA4"/>
    <w:rsid w:val="001270F8"/>
    <w:rsid w:val="001356E2"/>
    <w:rsid w:val="00135A6D"/>
    <w:rsid w:val="0014116C"/>
    <w:rsid w:val="00151D57"/>
    <w:rsid w:val="00160916"/>
    <w:rsid w:val="00161A57"/>
    <w:rsid w:val="00162EA7"/>
    <w:rsid w:val="00171581"/>
    <w:rsid w:val="00186EE7"/>
    <w:rsid w:val="001910E6"/>
    <w:rsid w:val="00191ACF"/>
    <w:rsid w:val="00192853"/>
    <w:rsid w:val="00193401"/>
    <w:rsid w:val="00195FA1"/>
    <w:rsid w:val="001A0D21"/>
    <w:rsid w:val="001A60F7"/>
    <w:rsid w:val="001B2D7E"/>
    <w:rsid w:val="001B400E"/>
    <w:rsid w:val="001B4276"/>
    <w:rsid w:val="001B4A1D"/>
    <w:rsid w:val="001B4F13"/>
    <w:rsid w:val="001C24C0"/>
    <w:rsid w:val="001C46B8"/>
    <w:rsid w:val="001C47E5"/>
    <w:rsid w:val="001D107E"/>
    <w:rsid w:val="001D70C5"/>
    <w:rsid w:val="001E5AA6"/>
    <w:rsid w:val="001F67A7"/>
    <w:rsid w:val="002038D8"/>
    <w:rsid w:val="00216254"/>
    <w:rsid w:val="00231CE8"/>
    <w:rsid w:val="00232B3C"/>
    <w:rsid w:val="00240291"/>
    <w:rsid w:val="00250BBF"/>
    <w:rsid w:val="002549AB"/>
    <w:rsid w:val="0026066F"/>
    <w:rsid w:val="002632C3"/>
    <w:rsid w:val="00287E93"/>
    <w:rsid w:val="00292521"/>
    <w:rsid w:val="00292656"/>
    <w:rsid w:val="0029697C"/>
    <w:rsid w:val="002A3028"/>
    <w:rsid w:val="002A421E"/>
    <w:rsid w:val="002A4A8B"/>
    <w:rsid w:val="002B0734"/>
    <w:rsid w:val="002B46BD"/>
    <w:rsid w:val="002B785F"/>
    <w:rsid w:val="002C13AA"/>
    <w:rsid w:val="002E2D32"/>
    <w:rsid w:val="002E2F17"/>
    <w:rsid w:val="002E58B5"/>
    <w:rsid w:val="00306774"/>
    <w:rsid w:val="003120B8"/>
    <w:rsid w:val="003143C3"/>
    <w:rsid w:val="00316676"/>
    <w:rsid w:val="0032305E"/>
    <w:rsid w:val="00324FF4"/>
    <w:rsid w:val="00325025"/>
    <w:rsid w:val="00336CEB"/>
    <w:rsid w:val="00341D87"/>
    <w:rsid w:val="00343429"/>
    <w:rsid w:val="00351F63"/>
    <w:rsid w:val="00352111"/>
    <w:rsid w:val="00354499"/>
    <w:rsid w:val="00360039"/>
    <w:rsid w:val="003649F1"/>
    <w:rsid w:val="00372BB6"/>
    <w:rsid w:val="00376A85"/>
    <w:rsid w:val="003812B1"/>
    <w:rsid w:val="0038334F"/>
    <w:rsid w:val="003833E1"/>
    <w:rsid w:val="00386878"/>
    <w:rsid w:val="00391128"/>
    <w:rsid w:val="003923BE"/>
    <w:rsid w:val="003A184D"/>
    <w:rsid w:val="003A5337"/>
    <w:rsid w:val="003B01B8"/>
    <w:rsid w:val="003B485F"/>
    <w:rsid w:val="003B5860"/>
    <w:rsid w:val="003D53F5"/>
    <w:rsid w:val="003D6EB8"/>
    <w:rsid w:val="003D7564"/>
    <w:rsid w:val="003E2615"/>
    <w:rsid w:val="003E5591"/>
    <w:rsid w:val="003F2A5E"/>
    <w:rsid w:val="00400E0C"/>
    <w:rsid w:val="0040470F"/>
    <w:rsid w:val="00412040"/>
    <w:rsid w:val="0042014C"/>
    <w:rsid w:val="00421F44"/>
    <w:rsid w:val="00423C41"/>
    <w:rsid w:val="004337D7"/>
    <w:rsid w:val="00440948"/>
    <w:rsid w:val="00442C73"/>
    <w:rsid w:val="00446A61"/>
    <w:rsid w:val="00451BE2"/>
    <w:rsid w:val="004634DC"/>
    <w:rsid w:val="0046517E"/>
    <w:rsid w:val="00472850"/>
    <w:rsid w:val="004779D2"/>
    <w:rsid w:val="004874EF"/>
    <w:rsid w:val="004A1C3B"/>
    <w:rsid w:val="004A68F0"/>
    <w:rsid w:val="004D1F5D"/>
    <w:rsid w:val="004D71FC"/>
    <w:rsid w:val="004D7765"/>
    <w:rsid w:val="004E0008"/>
    <w:rsid w:val="004E0966"/>
    <w:rsid w:val="004E3AA6"/>
    <w:rsid w:val="004E5E40"/>
    <w:rsid w:val="004F3F2D"/>
    <w:rsid w:val="004F6768"/>
    <w:rsid w:val="004F77A8"/>
    <w:rsid w:val="00501C97"/>
    <w:rsid w:val="00502349"/>
    <w:rsid w:val="00507853"/>
    <w:rsid w:val="0053060A"/>
    <w:rsid w:val="00530E10"/>
    <w:rsid w:val="0053171E"/>
    <w:rsid w:val="00532AE2"/>
    <w:rsid w:val="00543B36"/>
    <w:rsid w:val="00557D44"/>
    <w:rsid w:val="0056463B"/>
    <w:rsid w:val="00565A36"/>
    <w:rsid w:val="00572EDF"/>
    <w:rsid w:val="00576413"/>
    <w:rsid w:val="005769C6"/>
    <w:rsid w:val="00586A97"/>
    <w:rsid w:val="00593802"/>
    <w:rsid w:val="0059609F"/>
    <w:rsid w:val="00597EE3"/>
    <w:rsid w:val="005A5876"/>
    <w:rsid w:val="005B522E"/>
    <w:rsid w:val="005C377B"/>
    <w:rsid w:val="005C64A3"/>
    <w:rsid w:val="005D0EDB"/>
    <w:rsid w:val="005D33AD"/>
    <w:rsid w:val="005E1583"/>
    <w:rsid w:val="005F50D8"/>
    <w:rsid w:val="005F7EED"/>
    <w:rsid w:val="0060080D"/>
    <w:rsid w:val="006102DA"/>
    <w:rsid w:val="0062540D"/>
    <w:rsid w:val="00644EB7"/>
    <w:rsid w:val="00650442"/>
    <w:rsid w:val="006575F6"/>
    <w:rsid w:val="0066244E"/>
    <w:rsid w:val="00681D8D"/>
    <w:rsid w:val="00692211"/>
    <w:rsid w:val="006B50D2"/>
    <w:rsid w:val="006C0030"/>
    <w:rsid w:val="006D1FE1"/>
    <w:rsid w:val="006D2F8F"/>
    <w:rsid w:val="006D6277"/>
    <w:rsid w:val="006D7832"/>
    <w:rsid w:val="006E714C"/>
    <w:rsid w:val="006E7631"/>
    <w:rsid w:val="006F2690"/>
    <w:rsid w:val="00700995"/>
    <w:rsid w:val="00702A7C"/>
    <w:rsid w:val="00702F65"/>
    <w:rsid w:val="00703C59"/>
    <w:rsid w:val="00704674"/>
    <w:rsid w:val="007067C0"/>
    <w:rsid w:val="00730AC1"/>
    <w:rsid w:val="00734FCF"/>
    <w:rsid w:val="00735479"/>
    <w:rsid w:val="00740562"/>
    <w:rsid w:val="007411A2"/>
    <w:rsid w:val="007434B4"/>
    <w:rsid w:val="007559C5"/>
    <w:rsid w:val="00757932"/>
    <w:rsid w:val="00761679"/>
    <w:rsid w:val="00796801"/>
    <w:rsid w:val="007A069F"/>
    <w:rsid w:val="007A1DF0"/>
    <w:rsid w:val="007A34AA"/>
    <w:rsid w:val="007B4E3B"/>
    <w:rsid w:val="007B4FE0"/>
    <w:rsid w:val="007F7914"/>
    <w:rsid w:val="00812BA4"/>
    <w:rsid w:val="00816017"/>
    <w:rsid w:val="00836FC5"/>
    <w:rsid w:val="00842FC7"/>
    <w:rsid w:val="008462F0"/>
    <w:rsid w:val="00857C13"/>
    <w:rsid w:val="00857FA3"/>
    <w:rsid w:val="0086030C"/>
    <w:rsid w:val="008632C0"/>
    <w:rsid w:val="00866F02"/>
    <w:rsid w:val="008710A1"/>
    <w:rsid w:val="008724CF"/>
    <w:rsid w:val="00876FB4"/>
    <w:rsid w:val="00885094"/>
    <w:rsid w:val="00893F0B"/>
    <w:rsid w:val="00895AEA"/>
    <w:rsid w:val="008966C6"/>
    <w:rsid w:val="008A0036"/>
    <w:rsid w:val="008A0C93"/>
    <w:rsid w:val="008A1C7F"/>
    <w:rsid w:val="008A4C10"/>
    <w:rsid w:val="008B3582"/>
    <w:rsid w:val="008C0136"/>
    <w:rsid w:val="008C1FF2"/>
    <w:rsid w:val="008C7D4A"/>
    <w:rsid w:val="008E021E"/>
    <w:rsid w:val="008E4E75"/>
    <w:rsid w:val="008E57F7"/>
    <w:rsid w:val="008F4D80"/>
    <w:rsid w:val="008F672D"/>
    <w:rsid w:val="009103B4"/>
    <w:rsid w:val="00917429"/>
    <w:rsid w:val="00920A15"/>
    <w:rsid w:val="00923491"/>
    <w:rsid w:val="0092359B"/>
    <w:rsid w:val="0092490A"/>
    <w:rsid w:val="00925210"/>
    <w:rsid w:val="00926C8D"/>
    <w:rsid w:val="00932D63"/>
    <w:rsid w:val="00942F1B"/>
    <w:rsid w:val="00943096"/>
    <w:rsid w:val="009452F6"/>
    <w:rsid w:val="0095073C"/>
    <w:rsid w:val="009514B4"/>
    <w:rsid w:val="00963DB6"/>
    <w:rsid w:val="0097327A"/>
    <w:rsid w:val="009773AA"/>
    <w:rsid w:val="009774D1"/>
    <w:rsid w:val="00981D3A"/>
    <w:rsid w:val="00991936"/>
    <w:rsid w:val="0099742A"/>
    <w:rsid w:val="009A0D8E"/>
    <w:rsid w:val="009A620B"/>
    <w:rsid w:val="009B59F4"/>
    <w:rsid w:val="009C3099"/>
    <w:rsid w:val="009C3F97"/>
    <w:rsid w:val="009C413C"/>
    <w:rsid w:val="009C6893"/>
    <w:rsid w:val="009D3A40"/>
    <w:rsid w:val="009D702A"/>
    <w:rsid w:val="009E4720"/>
    <w:rsid w:val="009F0098"/>
    <w:rsid w:val="009F77DC"/>
    <w:rsid w:val="009F781B"/>
    <w:rsid w:val="00A0435F"/>
    <w:rsid w:val="00A0674F"/>
    <w:rsid w:val="00A12E38"/>
    <w:rsid w:val="00A1465D"/>
    <w:rsid w:val="00A21665"/>
    <w:rsid w:val="00A234E6"/>
    <w:rsid w:val="00A24559"/>
    <w:rsid w:val="00A33A05"/>
    <w:rsid w:val="00A53134"/>
    <w:rsid w:val="00A84BBE"/>
    <w:rsid w:val="00A84D68"/>
    <w:rsid w:val="00A85686"/>
    <w:rsid w:val="00A86077"/>
    <w:rsid w:val="00A87E4C"/>
    <w:rsid w:val="00A957CE"/>
    <w:rsid w:val="00A96E01"/>
    <w:rsid w:val="00AA3CB6"/>
    <w:rsid w:val="00AB0D95"/>
    <w:rsid w:val="00AB469B"/>
    <w:rsid w:val="00AC18BB"/>
    <w:rsid w:val="00AC49EF"/>
    <w:rsid w:val="00AD245C"/>
    <w:rsid w:val="00AD2BE5"/>
    <w:rsid w:val="00AD3F98"/>
    <w:rsid w:val="00AD4A45"/>
    <w:rsid w:val="00AF3CC2"/>
    <w:rsid w:val="00B0033F"/>
    <w:rsid w:val="00B06F1E"/>
    <w:rsid w:val="00B17B2D"/>
    <w:rsid w:val="00B30709"/>
    <w:rsid w:val="00B34F1B"/>
    <w:rsid w:val="00B41D78"/>
    <w:rsid w:val="00B43421"/>
    <w:rsid w:val="00B4416B"/>
    <w:rsid w:val="00B50635"/>
    <w:rsid w:val="00B51D6B"/>
    <w:rsid w:val="00B55146"/>
    <w:rsid w:val="00B62A47"/>
    <w:rsid w:val="00B64442"/>
    <w:rsid w:val="00B76C39"/>
    <w:rsid w:val="00B80F5D"/>
    <w:rsid w:val="00B8219A"/>
    <w:rsid w:val="00B96E1E"/>
    <w:rsid w:val="00BA3386"/>
    <w:rsid w:val="00BA6F7C"/>
    <w:rsid w:val="00BB2FE6"/>
    <w:rsid w:val="00BC1D53"/>
    <w:rsid w:val="00BD2E84"/>
    <w:rsid w:val="00BE676D"/>
    <w:rsid w:val="00BF4427"/>
    <w:rsid w:val="00C045D2"/>
    <w:rsid w:val="00C0501F"/>
    <w:rsid w:val="00C0560C"/>
    <w:rsid w:val="00C071B1"/>
    <w:rsid w:val="00C215D4"/>
    <w:rsid w:val="00C41E9F"/>
    <w:rsid w:val="00C50951"/>
    <w:rsid w:val="00C548D6"/>
    <w:rsid w:val="00C55601"/>
    <w:rsid w:val="00C61EDD"/>
    <w:rsid w:val="00C620AB"/>
    <w:rsid w:val="00C63187"/>
    <w:rsid w:val="00C63886"/>
    <w:rsid w:val="00C64D1C"/>
    <w:rsid w:val="00C65E52"/>
    <w:rsid w:val="00C67B4F"/>
    <w:rsid w:val="00C764FE"/>
    <w:rsid w:val="00C80D36"/>
    <w:rsid w:val="00C845F3"/>
    <w:rsid w:val="00C84B01"/>
    <w:rsid w:val="00C859FC"/>
    <w:rsid w:val="00C979E8"/>
    <w:rsid w:val="00CA49EA"/>
    <w:rsid w:val="00CA5B98"/>
    <w:rsid w:val="00CB01BA"/>
    <w:rsid w:val="00CB01CF"/>
    <w:rsid w:val="00CB73EF"/>
    <w:rsid w:val="00CD048E"/>
    <w:rsid w:val="00CE2755"/>
    <w:rsid w:val="00CE56FC"/>
    <w:rsid w:val="00CE705D"/>
    <w:rsid w:val="00CF0A14"/>
    <w:rsid w:val="00CF1CE0"/>
    <w:rsid w:val="00CF660F"/>
    <w:rsid w:val="00CF76B1"/>
    <w:rsid w:val="00D10CA7"/>
    <w:rsid w:val="00D12C30"/>
    <w:rsid w:val="00D16253"/>
    <w:rsid w:val="00D25F5E"/>
    <w:rsid w:val="00D34468"/>
    <w:rsid w:val="00D349BC"/>
    <w:rsid w:val="00D510E6"/>
    <w:rsid w:val="00D6597A"/>
    <w:rsid w:val="00D73F27"/>
    <w:rsid w:val="00D876D4"/>
    <w:rsid w:val="00D90BD7"/>
    <w:rsid w:val="00D91CE0"/>
    <w:rsid w:val="00DA1E72"/>
    <w:rsid w:val="00DA1F2A"/>
    <w:rsid w:val="00DA6F60"/>
    <w:rsid w:val="00DB36EA"/>
    <w:rsid w:val="00DC2663"/>
    <w:rsid w:val="00DD1DFC"/>
    <w:rsid w:val="00DD5D4A"/>
    <w:rsid w:val="00DF286F"/>
    <w:rsid w:val="00DF5EC2"/>
    <w:rsid w:val="00DF66CF"/>
    <w:rsid w:val="00E024E5"/>
    <w:rsid w:val="00E03E24"/>
    <w:rsid w:val="00E076E9"/>
    <w:rsid w:val="00E11511"/>
    <w:rsid w:val="00E16321"/>
    <w:rsid w:val="00E22D0E"/>
    <w:rsid w:val="00E32A07"/>
    <w:rsid w:val="00E37011"/>
    <w:rsid w:val="00E44A68"/>
    <w:rsid w:val="00E775F2"/>
    <w:rsid w:val="00E852DB"/>
    <w:rsid w:val="00E92ED8"/>
    <w:rsid w:val="00EA401C"/>
    <w:rsid w:val="00EB2B4C"/>
    <w:rsid w:val="00EB4C74"/>
    <w:rsid w:val="00EC2F70"/>
    <w:rsid w:val="00EC3E20"/>
    <w:rsid w:val="00ED11F2"/>
    <w:rsid w:val="00ED4C39"/>
    <w:rsid w:val="00EE6562"/>
    <w:rsid w:val="00EF2CB0"/>
    <w:rsid w:val="00EF5E14"/>
    <w:rsid w:val="00EF615D"/>
    <w:rsid w:val="00F009EA"/>
    <w:rsid w:val="00F01C36"/>
    <w:rsid w:val="00F029C6"/>
    <w:rsid w:val="00F14490"/>
    <w:rsid w:val="00F17F2E"/>
    <w:rsid w:val="00F22587"/>
    <w:rsid w:val="00F3070D"/>
    <w:rsid w:val="00F47536"/>
    <w:rsid w:val="00F51700"/>
    <w:rsid w:val="00F53686"/>
    <w:rsid w:val="00F5596A"/>
    <w:rsid w:val="00F61075"/>
    <w:rsid w:val="00F74972"/>
    <w:rsid w:val="00F81815"/>
    <w:rsid w:val="00F819FF"/>
    <w:rsid w:val="00F82C2B"/>
    <w:rsid w:val="00F87244"/>
    <w:rsid w:val="00F928CC"/>
    <w:rsid w:val="00FA2D0F"/>
    <w:rsid w:val="00FA56AC"/>
    <w:rsid w:val="00FB2C0F"/>
    <w:rsid w:val="00FE181A"/>
    <w:rsid w:val="00FF4E3B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70F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270F8"/>
    <w:pPr>
      <w:jc w:val="center"/>
    </w:pPr>
    <w:rPr>
      <w:rFonts w:ascii="Garamond" w:hAnsi="Garamond" w:cs="Courier New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1270F8"/>
    <w:rPr>
      <w:rFonts w:ascii="Garamond" w:eastAsia="Times New Roman" w:hAnsi="Garamond" w:cs="Courier New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1270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C55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601"/>
    <w:rPr>
      <w:rFonts w:ascii="Times New Roman" w:eastAsia="Times New Roman" w:hAnsi="Times New Roman" w:cs="Times New Roman"/>
      <w:sz w:val="26"/>
      <w:szCs w:val="20"/>
    </w:rPr>
  </w:style>
  <w:style w:type="paragraph" w:styleId="Revision">
    <w:name w:val="Revision"/>
    <w:hidden/>
    <w:uiPriority w:val="99"/>
    <w:semiHidden/>
    <w:rsid w:val="00A12E38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0243A-4D8B-4CA8-9654-68DDBCB7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2019-11-14T23:01:00Z</dcterms:created>
  <dcterms:modified xsi:type="dcterms:W3CDTF">2019-11-14T23:01:00Z</dcterms:modified>
</cp:coreProperties>
</file>